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40E1" w14:textId="77777777" w:rsidR="0058132A" w:rsidRPr="005B5C21" w:rsidRDefault="0058132A" w:rsidP="0058132A">
      <w:pPr>
        <w:pStyle w:val="Title"/>
        <w:rPr>
          <w:rFonts w:ascii="Calibri" w:hAnsi="Calibri"/>
          <w:color w:val="1F497D"/>
          <w:sz w:val="20"/>
        </w:rPr>
      </w:pPr>
      <w:bookmarkStart w:id="0" w:name="_Hlk536515591"/>
      <w:r w:rsidRPr="005B5C21">
        <w:rPr>
          <w:rFonts w:ascii="Calibri" w:hAnsi="Calibri"/>
          <w:color w:val="1F497D"/>
          <w:sz w:val="20"/>
        </w:rPr>
        <w:t>NATIONAL FEDERATION OF STATE</w:t>
      </w:r>
    </w:p>
    <w:p w14:paraId="61E9AD63" w14:textId="77777777" w:rsidR="0058132A" w:rsidRPr="005B5C21" w:rsidRDefault="0058132A" w:rsidP="0058132A">
      <w:pPr>
        <w:pStyle w:val="Title"/>
        <w:spacing w:before="120"/>
        <w:rPr>
          <w:rFonts w:ascii="Calibri" w:hAnsi="Calibri"/>
          <w:color w:val="1F497D"/>
          <w:sz w:val="20"/>
        </w:rPr>
      </w:pPr>
      <w:r w:rsidRPr="005B5C21">
        <w:rPr>
          <w:rFonts w:ascii="Calibri" w:hAnsi="Calibri"/>
          <w:color w:val="1F497D"/>
          <w:sz w:val="20"/>
        </w:rPr>
        <w:t xml:space="preserve"> HIGH SCHOOL ASSOCIATIONS</w:t>
      </w:r>
    </w:p>
    <w:p w14:paraId="5CAD8AE7" w14:textId="77777777" w:rsidR="0058132A" w:rsidRPr="00DA4385" w:rsidRDefault="0058132A" w:rsidP="0058132A">
      <w:pPr>
        <w:pStyle w:val="Header"/>
        <w:rPr>
          <w:rFonts w:ascii="Calibri" w:hAnsi="Calibri"/>
        </w:rPr>
      </w:pPr>
    </w:p>
    <w:p w14:paraId="08B694E4" w14:textId="51AF1085" w:rsidR="0058132A" w:rsidRPr="00DA4385" w:rsidRDefault="0058132A" w:rsidP="0058132A">
      <w:pPr>
        <w:pStyle w:val="Header"/>
        <w:jc w:val="center"/>
        <w:rPr>
          <w:rFonts w:ascii="Calibri" w:hAnsi="Calibri"/>
        </w:rPr>
      </w:pPr>
      <w:r w:rsidRPr="004040D5">
        <w:rPr>
          <w:noProof/>
        </w:rPr>
        <w:drawing>
          <wp:inline distT="0" distB="0" distL="0" distR="0" wp14:anchorId="416D4170" wp14:editId="0A614C0C">
            <wp:extent cx="12287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a:ln>
                      <a:noFill/>
                    </a:ln>
                  </pic:spPr>
                </pic:pic>
              </a:graphicData>
            </a:graphic>
          </wp:inline>
        </w:drawing>
      </w:r>
    </w:p>
    <w:p w14:paraId="5F7AA18E" w14:textId="77777777" w:rsidR="0058132A" w:rsidRPr="00DA4385" w:rsidRDefault="0058132A" w:rsidP="0058132A">
      <w:pPr>
        <w:pStyle w:val="Header"/>
        <w:rPr>
          <w:rFonts w:ascii="Calibri" w:hAnsi="Calibri"/>
        </w:rPr>
      </w:pPr>
    </w:p>
    <w:p w14:paraId="7E949D4C" w14:textId="77777777" w:rsidR="0058132A" w:rsidRDefault="0058132A" w:rsidP="0058132A">
      <w:pPr>
        <w:pStyle w:val="Header"/>
        <w:jc w:val="center"/>
        <w:rPr>
          <w:rFonts w:ascii="Calibri" w:hAnsi="Calibri"/>
          <w:b/>
          <w:color w:val="1F497D"/>
          <w:sz w:val="40"/>
          <w:szCs w:val="40"/>
        </w:rPr>
      </w:pPr>
      <w:r w:rsidRPr="005B5C21">
        <w:rPr>
          <w:rFonts w:ascii="Calibri" w:hAnsi="Calibri"/>
          <w:b/>
          <w:color w:val="1F497D"/>
          <w:sz w:val="40"/>
          <w:szCs w:val="40"/>
        </w:rPr>
        <w:t>NEWS RELEASE</w:t>
      </w:r>
    </w:p>
    <w:p w14:paraId="50868EC9" w14:textId="77777777" w:rsidR="0050012C" w:rsidRPr="005B5C21" w:rsidRDefault="0050012C" w:rsidP="0050012C">
      <w:pPr>
        <w:pStyle w:val="Header"/>
        <w:jc w:val="center"/>
        <w:rPr>
          <w:rFonts w:ascii="Calibri" w:hAnsi="Calibri"/>
          <w:b/>
          <w:color w:val="1F497D"/>
          <w:sz w:val="40"/>
          <w:szCs w:val="40"/>
        </w:rPr>
      </w:pPr>
    </w:p>
    <w:bookmarkEnd w:id="0"/>
    <w:p w14:paraId="01AC7A2E" w14:textId="77777777" w:rsidR="000F2CC9" w:rsidRDefault="000F2CC9"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 xml:space="preserve">2019-20 High School Volleyball </w:t>
      </w:r>
      <w:r w:rsidR="006C6801">
        <w:rPr>
          <w:rFonts w:cs="Arial"/>
          <w:b/>
          <w:color w:val="C00000"/>
          <w:sz w:val="36"/>
          <w:szCs w:val="36"/>
        </w:rPr>
        <w:t>Rules Changes</w:t>
      </w:r>
    </w:p>
    <w:p w14:paraId="67B49FC9" w14:textId="50D7F0EE" w:rsidR="009B52E0" w:rsidRDefault="006C6801" w:rsidP="0050012C">
      <w:pPr>
        <w:shd w:val="clear" w:color="auto" w:fill="FFFFFF"/>
        <w:tabs>
          <w:tab w:val="right" w:pos="10170"/>
        </w:tabs>
        <w:spacing w:after="0"/>
        <w:ind w:right="-43"/>
        <w:jc w:val="center"/>
        <w:rPr>
          <w:rFonts w:cs="Arial"/>
          <w:b/>
          <w:color w:val="C00000"/>
          <w:sz w:val="36"/>
          <w:szCs w:val="36"/>
        </w:rPr>
      </w:pPr>
      <w:bookmarkStart w:id="1" w:name="_GoBack"/>
      <w:bookmarkEnd w:id="1"/>
      <w:r>
        <w:rPr>
          <w:rFonts w:cs="Arial"/>
          <w:b/>
          <w:color w:val="C00000"/>
          <w:sz w:val="36"/>
          <w:szCs w:val="36"/>
        </w:rPr>
        <w:t xml:space="preserve">Impact Uniforms, </w:t>
      </w:r>
      <w:proofErr w:type="spellStart"/>
      <w:r w:rsidR="00AE46A2">
        <w:rPr>
          <w:rFonts w:cs="Arial"/>
          <w:b/>
          <w:color w:val="C00000"/>
          <w:sz w:val="36"/>
          <w:szCs w:val="36"/>
        </w:rPr>
        <w:t>Prematch</w:t>
      </w:r>
      <w:proofErr w:type="spellEnd"/>
      <w:r w:rsidR="00AE46A2">
        <w:rPr>
          <w:rFonts w:cs="Arial"/>
          <w:b/>
          <w:color w:val="C00000"/>
          <w:sz w:val="36"/>
          <w:szCs w:val="36"/>
        </w:rPr>
        <w:t xml:space="preserve"> Protocol</w:t>
      </w:r>
      <w:r>
        <w:rPr>
          <w:rFonts w:cs="Arial"/>
          <w:b/>
          <w:color w:val="C00000"/>
          <w:sz w:val="36"/>
          <w:szCs w:val="36"/>
        </w:rPr>
        <w:t xml:space="preserve"> </w:t>
      </w:r>
    </w:p>
    <w:p w14:paraId="1DD4ECE9" w14:textId="00E9DFBE" w:rsidR="002A4E0E" w:rsidRPr="00BA1D81" w:rsidRDefault="0050012C" w:rsidP="00BA1D81">
      <w:pPr>
        <w:spacing w:before="240" w:after="360"/>
        <w:ind w:right="-432"/>
        <w:rPr>
          <w:sz w:val="28"/>
        </w:rPr>
      </w:pPr>
      <w:r w:rsidRPr="00DA4385">
        <w:rPr>
          <w:b/>
          <w:sz w:val="32"/>
        </w:rPr>
        <w:t>FOR IMMEDIATE RELEASE</w:t>
      </w:r>
      <w:r w:rsidRPr="00DA4385">
        <w:rPr>
          <w:sz w:val="28"/>
        </w:rPr>
        <w:tab/>
      </w:r>
      <w:r>
        <w:rPr>
          <w:sz w:val="28"/>
        </w:rPr>
        <w:tab/>
      </w:r>
      <w:r>
        <w:rPr>
          <w:sz w:val="28"/>
        </w:rPr>
        <w:tab/>
      </w:r>
      <w:r>
        <w:rPr>
          <w:sz w:val="28"/>
        </w:rPr>
        <w:tab/>
      </w:r>
      <w:r>
        <w:rPr>
          <w:sz w:val="28"/>
        </w:rPr>
        <w:tab/>
        <w:t xml:space="preserve">     </w:t>
      </w:r>
      <w:r w:rsidRPr="00DA4385">
        <w:rPr>
          <w:sz w:val="28"/>
        </w:rPr>
        <w:t xml:space="preserve">Contact: </w:t>
      </w:r>
      <w:r w:rsidR="00D47314">
        <w:rPr>
          <w:sz w:val="28"/>
        </w:rPr>
        <w:t>Lindsey Atkinson</w:t>
      </w:r>
    </w:p>
    <w:p w14:paraId="24214FB6" w14:textId="1FFFD908" w:rsidR="0058132A" w:rsidRDefault="0050012C" w:rsidP="00BA1D81">
      <w:pPr>
        <w:spacing w:after="0" w:line="360" w:lineRule="auto"/>
        <w:ind w:firstLine="720"/>
        <w:rPr>
          <w:sz w:val="24"/>
          <w:szCs w:val="24"/>
        </w:rPr>
      </w:pPr>
      <w:r w:rsidRPr="00104756">
        <w:rPr>
          <w:sz w:val="24"/>
          <w:szCs w:val="24"/>
        </w:rPr>
        <w:t>INDIANAPOLIS, IN (</w:t>
      </w:r>
      <w:r w:rsidRPr="00104756">
        <w:rPr>
          <w:sz w:val="24"/>
          <w:szCs w:val="24"/>
        </w:rPr>
        <w:fldChar w:fldCharType="begin"/>
      </w:r>
      <w:r w:rsidRPr="00104756">
        <w:rPr>
          <w:sz w:val="24"/>
          <w:szCs w:val="24"/>
        </w:rPr>
        <w:instrText xml:space="preserve"> DATE \@ "MMMM d, yyyy" </w:instrText>
      </w:r>
      <w:r w:rsidRPr="00104756">
        <w:rPr>
          <w:sz w:val="24"/>
          <w:szCs w:val="24"/>
        </w:rPr>
        <w:fldChar w:fldCharType="separate"/>
      </w:r>
      <w:r w:rsidR="000F2CC9">
        <w:rPr>
          <w:noProof/>
          <w:sz w:val="24"/>
          <w:szCs w:val="24"/>
        </w:rPr>
        <w:t>February 1, 2019</w:t>
      </w:r>
      <w:r w:rsidRPr="00104756">
        <w:rPr>
          <w:sz w:val="24"/>
          <w:szCs w:val="24"/>
        </w:rPr>
        <w:fldChar w:fldCharType="end"/>
      </w:r>
      <w:r w:rsidRPr="00104756">
        <w:rPr>
          <w:sz w:val="24"/>
          <w:szCs w:val="24"/>
        </w:rPr>
        <w:t xml:space="preserve">) — </w:t>
      </w:r>
      <w:r w:rsidR="008159D0">
        <w:rPr>
          <w:sz w:val="24"/>
          <w:szCs w:val="24"/>
        </w:rPr>
        <w:t xml:space="preserve">An overhaul of </w:t>
      </w:r>
      <w:r w:rsidR="00D60155">
        <w:rPr>
          <w:sz w:val="24"/>
          <w:szCs w:val="24"/>
        </w:rPr>
        <w:t xml:space="preserve">uniform-related rules and </w:t>
      </w:r>
      <w:r w:rsidR="00AE46A2">
        <w:rPr>
          <w:sz w:val="24"/>
          <w:szCs w:val="24"/>
        </w:rPr>
        <w:t>an adjustment to team roster submissions</w:t>
      </w:r>
      <w:r w:rsidR="008159D0">
        <w:rPr>
          <w:sz w:val="24"/>
          <w:szCs w:val="24"/>
        </w:rPr>
        <w:t xml:space="preserve"> were</w:t>
      </w:r>
      <w:r w:rsidR="00D845D9">
        <w:rPr>
          <w:sz w:val="24"/>
          <w:szCs w:val="24"/>
        </w:rPr>
        <w:t xml:space="preserve"> </w:t>
      </w:r>
      <w:r w:rsidR="00B04521">
        <w:rPr>
          <w:sz w:val="24"/>
          <w:szCs w:val="24"/>
        </w:rPr>
        <w:t>among the most notable</w:t>
      </w:r>
      <w:r w:rsidR="00D845D9">
        <w:rPr>
          <w:sz w:val="24"/>
          <w:szCs w:val="24"/>
        </w:rPr>
        <w:t xml:space="preserve"> </w:t>
      </w:r>
      <w:r w:rsidR="00B04521">
        <w:rPr>
          <w:sz w:val="24"/>
          <w:szCs w:val="24"/>
        </w:rPr>
        <w:t>r</w:t>
      </w:r>
      <w:r w:rsidR="00D845D9">
        <w:rPr>
          <w:sz w:val="24"/>
          <w:szCs w:val="24"/>
        </w:rPr>
        <w:t>ules changes identified for the 2019-20 high school volleyball season</w:t>
      </w:r>
      <w:r w:rsidR="000A6807">
        <w:rPr>
          <w:sz w:val="24"/>
          <w:szCs w:val="24"/>
        </w:rPr>
        <w:t>.</w:t>
      </w:r>
    </w:p>
    <w:p w14:paraId="6DFF9B37" w14:textId="082D9B19" w:rsidR="00C44C9F" w:rsidRDefault="00375C69" w:rsidP="00C44C9F">
      <w:pPr>
        <w:spacing w:after="0" w:line="360" w:lineRule="auto"/>
        <w:ind w:firstLine="720"/>
        <w:rPr>
          <w:sz w:val="24"/>
          <w:szCs w:val="24"/>
        </w:rPr>
      </w:pPr>
      <w:r>
        <w:rPr>
          <w:sz w:val="24"/>
          <w:szCs w:val="24"/>
        </w:rPr>
        <w:t>All rules changes</w:t>
      </w:r>
      <w:r w:rsidR="00B04521">
        <w:rPr>
          <w:sz w:val="24"/>
          <w:szCs w:val="24"/>
        </w:rPr>
        <w:t xml:space="preserve"> were recommended by the </w:t>
      </w:r>
      <w:r w:rsidR="00D47314">
        <w:rPr>
          <w:sz w:val="24"/>
          <w:szCs w:val="24"/>
        </w:rPr>
        <w:t xml:space="preserve">National Federation of State High School Associations (NFHS) Volleyball Rules Committee at its January </w:t>
      </w:r>
      <w:r w:rsidR="008F7E45">
        <w:rPr>
          <w:sz w:val="24"/>
          <w:szCs w:val="24"/>
        </w:rPr>
        <w:t>6-8</w:t>
      </w:r>
      <w:r w:rsidR="00D47314">
        <w:rPr>
          <w:sz w:val="24"/>
          <w:szCs w:val="24"/>
        </w:rPr>
        <w:t xml:space="preserve"> meeting in Indianapolis and subsequently approved by the NFHS Board of Directors.</w:t>
      </w:r>
    </w:p>
    <w:p w14:paraId="5F0A5A41" w14:textId="56211F70" w:rsidR="00BA59A2" w:rsidRPr="00C44C9F" w:rsidRDefault="00BA59A2" w:rsidP="00C44C9F">
      <w:pPr>
        <w:spacing w:after="0" w:line="360" w:lineRule="auto"/>
        <w:ind w:firstLine="720"/>
        <w:rPr>
          <w:sz w:val="24"/>
          <w:szCs w:val="24"/>
        </w:rPr>
      </w:pPr>
      <w:r w:rsidRPr="00C44C9F">
        <w:rPr>
          <w:sz w:val="24"/>
          <w:szCs w:val="24"/>
        </w:rPr>
        <w:t>“</w:t>
      </w:r>
      <w:r w:rsidR="00941E15" w:rsidRPr="00C44C9F">
        <w:rPr>
          <w:sz w:val="24"/>
          <w:szCs w:val="24"/>
        </w:rPr>
        <w:t>The sport of volleyball continues to be in a really good place</w:t>
      </w:r>
      <w:r w:rsidR="00C44C9F" w:rsidRPr="00C44C9F">
        <w:rPr>
          <w:sz w:val="24"/>
          <w:szCs w:val="24"/>
        </w:rPr>
        <w:t>,” said Lindsey Atkinson, NFHS director of sports and liaison to the Volleyball Rules Committee. “</w:t>
      </w:r>
      <w:r w:rsidR="00941E15" w:rsidRPr="00C44C9F">
        <w:rPr>
          <w:sz w:val="24"/>
          <w:szCs w:val="24"/>
        </w:rPr>
        <w:t xml:space="preserve">The rules committee focused </w:t>
      </w:r>
      <w:r w:rsidR="0024559E">
        <w:rPr>
          <w:sz w:val="24"/>
          <w:szCs w:val="24"/>
        </w:rPr>
        <w:t>its</w:t>
      </w:r>
      <w:r w:rsidR="00941E15" w:rsidRPr="00C44C9F">
        <w:rPr>
          <w:sz w:val="24"/>
          <w:szCs w:val="24"/>
        </w:rPr>
        <w:t xml:space="preserve"> changes this year on improving the administration of the match</w:t>
      </w:r>
      <w:r w:rsidR="00C44C9F">
        <w:rPr>
          <w:sz w:val="24"/>
          <w:szCs w:val="24"/>
        </w:rPr>
        <w:t xml:space="preserve"> by</w:t>
      </w:r>
      <w:r w:rsidR="00941E15" w:rsidRPr="00C44C9F">
        <w:rPr>
          <w:sz w:val="24"/>
          <w:szCs w:val="24"/>
        </w:rPr>
        <w:t xml:space="preserve"> taking into account the feedback </w:t>
      </w:r>
      <w:r w:rsidR="0024559E">
        <w:rPr>
          <w:sz w:val="24"/>
          <w:szCs w:val="24"/>
        </w:rPr>
        <w:t xml:space="preserve">it </w:t>
      </w:r>
      <w:r w:rsidR="00941E15" w:rsidRPr="00C44C9F">
        <w:rPr>
          <w:sz w:val="24"/>
          <w:szCs w:val="24"/>
        </w:rPr>
        <w:t xml:space="preserve">received via the 2018 </w:t>
      </w:r>
      <w:r w:rsidR="00C44C9F">
        <w:rPr>
          <w:sz w:val="24"/>
          <w:szCs w:val="24"/>
        </w:rPr>
        <w:t>NFHS V</w:t>
      </w:r>
      <w:r w:rsidR="00941E15" w:rsidRPr="00C44C9F">
        <w:rPr>
          <w:sz w:val="24"/>
          <w:szCs w:val="24"/>
        </w:rPr>
        <w:t xml:space="preserve">olleyball </w:t>
      </w:r>
      <w:r w:rsidR="00C44C9F">
        <w:rPr>
          <w:sz w:val="24"/>
          <w:szCs w:val="24"/>
        </w:rPr>
        <w:t>Rules Q</w:t>
      </w:r>
      <w:r w:rsidR="00941E15" w:rsidRPr="00C44C9F">
        <w:rPr>
          <w:sz w:val="24"/>
          <w:szCs w:val="24"/>
        </w:rPr>
        <w:t>uestionnaire.”</w:t>
      </w:r>
    </w:p>
    <w:p w14:paraId="2BF43868" w14:textId="77040418" w:rsidR="00B04521" w:rsidRDefault="00D54C82" w:rsidP="00B04521">
      <w:pPr>
        <w:spacing w:after="0" w:line="360" w:lineRule="auto"/>
        <w:ind w:firstLine="720"/>
        <w:rPr>
          <w:sz w:val="24"/>
          <w:szCs w:val="24"/>
        </w:rPr>
      </w:pPr>
      <w:r>
        <w:rPr>
          <w:sz w:val="24"/>
          <w:szCs w:val="24"/>
        </w:rPr>
        <w:t xml:space="preserve">The changes </w:t>
      </w:r>
      <w:r w:rsidR="002E4F06">
        <w:rPr>
          <w:sz w:val="24"/>
          <w:szCs w:val="24"/>
        </w:rPr>
        <w:t>in</w:t>
      </w:r>
      <w:r>
        <w:rPr>
          <w:sz w:val="24"/>
          <w:szCs w:val="24"/>
        </w:rPr>
        <w:t xml:space="preserve"> uniform</w:t>
      </w:r>
      <w:r w:rsidR="002E4F06">
        <w:rPr>
          <w:sz w:val="24"/>
          <w:szCs w:val="24"/>
        </w:rPr>
        <w:t xml:space="preserve"> rule</w:t>
      </w:r>
      <w:r>
        <w:rPr>
          <w:sz w:val="24"/>
          <w:szCs w:val="24"/>
        </w:rPr>
        <w:t xml:space="preserve">s are a part of Rule </w:t>
      </w:r>
      <w:r w:rsidR="00D1077B">
        <w:rPr>
          <w:sz w:val="24"/>
          <w:szCs w:val="24"/>
        </w:rPr>
        <w:t>4-2</w:t>
      </w:r>
      <w:r w:rsidR="002E4F06">
        <w:rPr>
          <w:sz w:val="24"/>
          <w:szCs w:val="24"/>
        </w:rPr>
        <w:t>,</w:t>
      </w:r>
      <w:r w:rsidR="00D1077B">
        <w:rPr>
          <w:sz w:val="24"/>
          <w:szCs w:val="24"/>
        </w:rPr>
        <w:t xml:space="preserve"> </w:t>
      </w:r>
      <w:r w:rsidR="002E4F06">
        <w:rPr>
          <w:sz w:val="24"/>
          <w:szCs w:val="24"/>
        </w:rPr>
        <w:t>which</w:t>
      </w:r>
      <w:r>
        <w:rPr>
          <w:sz w:val="24"/>
          <w:szCs w:val="24"/>
        </w:rPr>
        <w:t xml:space="preserve"> reorganize</w:t>
      </w:r>
      <w:r w:rsidR="002E4F06">
        <w:rPr>
          <w:sz w:val="24"/>
          <w:szCs w:val="24"/>
        </w:rPr>
        <w:t>s</w:t>
      </w:r>
      <w:r>
        <w:rPr>
          <w:sz w:val="24"/>
          <w:szCs w:val="24"/>
        </w:rPr>
        <w:t xml:space="preserve"> the uniform rule to </w:t>
      </w:r>
      <w:r w:rsidR="0068194B">
        <w:rPr>
          <w:sz w:val="24"/>
          <w:szCs w:val="24"/>
        </w:rPr>
        <w:t>improve</w:t>
      </w:r>
      <w:r>
        <w:rPr>
          <w:sz w:val="24"/>
          <w:szCs w:val="24"/>
        </w:rPr>
        <w:t xml:space="preserve"> understanding</w:t>
      </w:r>
      <w:r w:rsidR="004527CE">
        <w:rPr>
          <w:sz w:val="24"/>
          <w:szCs w:val="24"/>
        </w:rPr>
        <w:t xml:space="preserve"> </w:t>
      </w:r>
      <w:r w:rsidR="002E4F06">
        <w:rPr>
          <w:sz w:val="24"/>
          <w:szCs w:val="24"/>
        </w:rPr>
        <w:t>and</w:t>
      </w:r>
      <w:r w:rsidR="004527CE">
        <w:rPr>
          <w:sz w:val="24"/>
          <w:szCs w:val="24"/>
        </w:rPr>
        <w:t xml:space="preserve"> </w:t>
      </w:r>
      <w:r w:rsidR="00D1077B">
        <w:rPr>
          <w:sz w:val="24"/>
          <w:szCs w:val="24"/>
        </w:rPr>
        <w:t>eliminate solid-colored uniform requirements.</w:t>
      </w:r>
    </w:p>
    <w:p w14:paraId="5C707F07" w14:textId="5F46B512" w:rsidR="00D1077B" w:rsidRDefault="002E4F06" w:rsidP="00B04521">
      <w:pPr>
        <w:spacing w:after="0" w:line="360" w:lineRule="auto"/>
        <w:ind w:firstLine="720"/>
        <w:rPr>
          <w:sz w:val="24"/>
          <w:szCs w:val="24"/>
        </w:rPr>
      </w:pPr>
      <w:r>
        <w:rPr>
          <w:sz w:val="24"/>
          <w:szCs w:val="24"/>
        </w:rPr>
        <w:t>Rule</w:t>
      </w:r>
      <w:r w:rsidR="0068194B">
        <w:rPr>
          <w:sz w:val="24"/>
          <w:szCs w:val="24"/>
        </w:rPr>
        <w:t xml:space="preserve"> 4-2-1, which permits teammates to wear like-colored uniform pieces</w:t>
      </w:r>
      <w:r>
        <w:rPr>
          <w:sz w:val="24"/>
          <w:szCs w:val="24"/>
        </w:rPr>
        <w:t>,</w:t>
      </w:r>
      <w:r w:rsidR="0068194B">
        <w:rPr>
          <w:sz w:val="24"/>
          <w:szCs w:val="24"/>
        </w:rPr>
        <w:t xml:space="preserve"> </w:t>
      </w:r>
      <w:r w:rsidR="00AD13C4">
        <w:rPr>
          <w:sz w:val="24"/>
          <w:szCs w:val="24"/>
        </w:rPr>
        <w:t xml:space="preserve">was </w:t>
      </w:r>
      <w:r w:rsidR="0068194B">
        <w:rPr>
          <w:sz w:val="24"/>
          <w:szCs w:val="24"/>
        </w:rPr>
        <w:t>expanded to include all uniforms</w:t>
      </w:r>
      <w:r>
        <w:rPr>
          <w:sz w:val="24"/>
          <w:szCs w:val="24"/>
        </w:rPr>
        <w:t xml:space="preserve"> and involves</w:t>
      </w:r>
      <w:r w:rsidR="0068194B">
        <w:rPr>
          <w:sz w:val="24"/>
          <w:szCs w:val="24"/>
        </w:rPr>
        <w:t xml:space="preserve"> nine guidelines.</w:t>
      </w:r>
    </w:p>
    <w:p w14:paraId="0BE6DB8E" w14:textId="3CCC8A5D" w:rsidR="00C44C9F" w:rsidRDefault="0068194B" w:rsidP="00C44C9F">
      <w:pPr>
        <w:spacing w:after="0" w:line="360" w:lineRule="auto"/>
        <w:ind w:firstLine="720"/>
        <w:rPr>
          <w:sz w:val="24"/>
          <w:szCs w:val="24"/>
        </w:rPr>
      </w:pPr>
      <w:r>
        <w:rPr>
          <w:sz w:val="24"/>
          <w:szCs w:val="24"/>
        </w:rPr>
        <w:t xml:space="preserve">Rule 4-2-1a states </w:t>
      </w:r>
      <w:r w:rsidR="002E4F06">
        <w:rPr>
          <w:sz w:val="24"/>
          <w:szCs w:val="24"/>
        </w:rPr>
        <w:t xml:space="preserve">that </w:t>
      </w:r>
      <w:r>
        <w:rPr>
          <w:sz w:val="24"/>
          <w:szCs w:val="24"/>
        </w:rPr>
        <w:t>all uniform tops (</w:t>
      </w:r>
      <w:proofErr w:type="gramStart"/>
      <w:r>
        <w:rPr>
          <w:sz w:val="24"/>
          <w:szCs w:val="24"/>
        </w:rPr>
        <w:t>with the exception of</w:t>
      </w:r>
      <w:proofErr w:type="gramEnd"/>
      <w:r>
        <w:rPr>
          <w:sz w:val="24"/>
          <w:szCs w:val="24"/>
        </w:rPr>
        <w:t xml:space="preserve"> the libero, as noted in Rule 4-2-2) and bottoms shall be like-colored.</w:t>
      </w:r>
      <w:r w:rsidR="00AD13C4">
        <w:rPr>
          <w:sz w:val="24"/>
          <w:szCs w:val="24"/>
        </w:rPr>
        <w:t xml:space="preserve"> Rule 4-2-1e </w:t>
      </w:r>
      <w:r w:rsidR="00E36C2F" w:rsidRPr="00C44C9F">
        <w:rPr>
          <w:sz w:val="24"/>
          <w:szCs w:val="24"/>
        </w:rPr>
        <w:t xml:space="preserve">permits </w:t>
      </w:r>
      <w:r w:rsidR="00AD13C4" w:rsidRPr="00C44C9F">
        <w:rPr>
          <w:sz w:val="24"/>
          <w:szCs w:val="24"/>
        </w:rPr>
        <w:t>t</w:t>
      </w:r>
      <w:r w:rsidR="00AD13C4">
        <w:rPr>
          <w:sz w:val="24"/>
          <w:szCs w:val="24"/>
        </w:rPr>
        <w:t xml:space="preserve">he top and/or bottom of all uniforms to include </w:t>
      </w:r>
      <w:r w:rsidR="00AD13C4">
        <w:rPr>
          <w:sz w:val="24"/>
          <w:szCs w:val="24"/>
        </w:rPr>
        <w:lastRenderedPageBreak/>
        <w:t>the school’s name, nickname, logo, mascot and/or team member’s name. In doing so, a single mascot reference and/or school name may be placed on the sleeve(s</w:t>
      </w:r>
      <w:proofErr w:type="gramStart"/>
      <w:r w:rsidR="00AD13C4">
        <w:rPr>
          <w:sz w:val="24"/>
          <w:szCs w:val="24"/>
        </w:rPr>
        <w:t>), and</w:t>
      </w:r>
      <w:proofErr w:type="gramEnd"/>
      <w:r w:rsidR="00AD13C4">
        <w:rPr>
          <w:sz w:val="24"/>
          <w:szCs w:val="24"/>
        </w:rPr>
        <w:t xml:space="preserve"> shall not exceed either 4 inches by 4 inches or 3 inches by 5 inches.</w:t>
      </w:r>
    </w:p>
    <w:p w14:paraId="40BD81B5" w14:textId="0757FEE1" w:rsidR="00BA59A2" w:rsidRPr="00C44C9F" w:rsidRDefault="00BA59A2" w:rsidP="00C44C9F">
      <w:pPr>
        <w:spacing w:after="0" w:line="360" w:lineRule="auto"/>
        <w:ind w:firstLine="720"/>
        <w:rPr>
          <w:sz w:val="24"/>
          <w:szCs w:val="24"/>
        </w:rPr>
      </w:pPr>
      <w:r w:rsidRPr="00C44C9F">
        <w:rPr>
          <w:sz w:val="24"/>
          <w:szCs w:val="24"/>
        </w:rPr>
        <w:t>“</w:t>
      </w:r>
      <w:r w:rsidR="00EB2401" w:rsidRPr="00C44C9F">
        <w:rPr>
          <w:sz w:val="24"/>
          <w:szCs w:val="24"/>
        </w:rPr>
        <w:t xml:space="preserve">The rules committee was very deliberate and measured in their language choices to ensure that </w:t>
      </w:r>
      <w:r w:rsidR="00EB2401" w:rsidRPr="00C44C9F">
        <w:rPr>
          <w:bCs/>
          <w:sz w:val="24"/>
          <w:szCs w:val="24"/>
        </w:rPr>
        <w:t>all currently compliant libero and team uniforms will be compliant under the new rule</w:t>
      </w:r>
      <w:r w:rsidR="00C44C9F">
        <w:rPr>
          <w:sz w:val="24"/>
          <w:szCs w:val="24"/>
        </w:rPr>
        <w:t xml:space="preserve">,” Atkinson said. </w:t>
      </w:r>
      <w:r w:rsidR="002E4F06">
        <w:rPr>
          <w:sz w:val="24"/>
          <w:szCs w:val="24"/>
        </w:rPr>
        <w:t>“</w:t>
      </w:r>
      <w:r w:rsidR="00EB2401" w:rsidRPr="00C44C9F">
        <w:rPr>
          <w:sz w:val="24"/>
          <w:szCs w:val="24"/>
        </w:rPr>
        <w:t>The committee believes that this new rule will</w:t>
      </w:r>
      <w:r w:rsidR="002E4F06">
        <w:rPr>
          <w:sz w:val="24"/>
          <w:szCs w:val="24"/>
        </w:rPr>
        <w:t>,</w:t>
      </w:r>
      <w:r w:rsidR="00EB2401" w:rsidRPr="00C44C9F">
        <w:rPr>
          <w:sz w:val="24"/>
          <w:szCs w:val="24"/>
        </w:rPr>
        <w:t xml:space="preserve"> in fact</w:t>
      </w:r>
      <w:r w:rsidR="002E4F06">
        <w:rPr>
          <w:sz w:val="24"/>
          <w:szCs w:val="24"/>
        </w:rPr>
        <w:t>,</w:t>
      </w:r>
      <w:r w:rsidR="00EB2401" w:rsidRPr="00C44C9F">
        <w:rPr>
          <w:sz w:val="24"/>
          <w:szCs w:val="24"/>
        </w:rPr>
        <w:t xml:space="preserve"> be easier to apply and require less policing by both officials and state associations.</w:t>
      </w:r>
      <w:r w:rsidRPr="00C44C9F">
        <w:rPr>
          <w:sz w:val="24"/>
          <w:szCs w:val="24"/>
        </w:rPr>
        <w:t>”</w:t>
      </w:r>
    </w:p>
    <w:p w14:paraId="3B4C0EBB" w14:textId="654C855D" w:rsidR="00C44C9F" w:rsidRDefault="002E4F06" w:rsidP="00C44C9F">
      <w:pPr>
        <w:spacing w:after="0" w:line="360" w:lineRule="auto"/>
        <w:ind w:firstLine="720"/>
        <w:rPr>
          <w:sz w:val="24"/>
          <w:szCs w:val="24"/>
        </w:rPr>
      </w:pPr>
      <w:r>
        <w:rPr>
          <w:sz w:val="24"/>
          <w:szCs w:val="24"/>
        </w:rPr>
        <w:t>In</w:t>
      </w:r>
      <w:r w:rsidR="00705C54">
        <w:rPr>
          <w:sz w:val="24"/>
          <w:szCs w:val="24"/>
        </w:rPr>
        <w:t xml:space="preserve"> Rule 4-2-2</w:t>
      </w:r>
      <w:r>
        <w:rPr>
          <w:sz w:val="24"/>
          <w:szCs w:val="24"/>
        </w:rPr>
        <w:t>,</w:t>
      </w:r>
      <w:r w:rsidR="00705C54">
        <w:rPr>
          <w:sz w:val="24"/>
          <w:szCs w:val="24"/>
        </w:rPr>
        <w:t xml:space="preserve"> </w:t>
      </w:r>
      <w:r>
        <w:rPr>
          <w:sz w:val="24"/>
          <w:szCs w:val="24"/>
        </w:rPr>
        <w:t>t</w:t>
      </w:r>
      <w:r w:rsidR="00705C54">
        <w:rPr>
          <w:sz w:val="24"/>
          <w:szCs w:val="24"/>
        </w:rPr>
        <w:t>he libero’s uniform must clearly contrast from the predominant color(s) of the team uniform top, excluding trim. The libero’s uniform top cannot be made up solely of the same predominant color(s) of the team’s uniform top, even if the like color(s) are placed different</w:t>
      </w:r>
      <w:r>
        <w:rPr>
          <w:sz w:val="24"/>
          <w:szCs w:val="24"/>
        </w:rPr>
        <w:t>ly</w:t>
      </w:r>
      <w:r w:rsidR="00705C54">
        <w:rPr>
          <w:sz w:val="24"/>
          <w:szCs w:val="24"/>
        </w:rPr>
        <w:t xml:space="preserve"> on the uniform top. Furthermore, number</w:t>
      </w:r>
      <w:r w:rsidR="00E2174D">
        <w:rPr>
          <w:sz w:val="24"/>
          <w:szCs w:val="24"/>
        </w:rPr>
        <w:t>s</w:t>
      </w:r>
      <w:r w:rsidR="00705C54">
        <w:rPr>
          <w:sz w:val="24"/>
          <w:szCs w:val="24"/>
        </w:rPr>
        <w:t xml:space="preserve"> shall meet all specifications in Rule 4-2-4</w:t>
      </w:r>
      <w:r w:rsidR="00E2174D">
        <w:rPr>
          <w:sz w:val="24"/>
          <w:szCs w:val="24"/>
        </w:rPr>
        <w:t>, which removes the option for players to wear No. 00 to eliminate confusion surrounding the signaling of the number.</w:t>
      </w:r>
    </w:p>
    <w:p w14:paraId="0DEA639A" w14:textId="4FC001D9" w:rsidR="00313E7F" w:rsidRPr="00C44C9F" w:rsidRDefault="00313E7F" w:rsidP="00C44C9F">
      <w:pPr>
        <w:spacing w:after="0" w:line="360" w:lineRule="auto"/>
        <w:ind w:firstLine="720"/>
        <w:rPr>
          <w:sz w:val="24"/>
          <w:szCs w:val="24"/>
        </w:rPr>
      </w:pPr>
      <w:r w:rsidRPr="00C44C9F">
        <w:rPr>
          <w:sz w:val="24"/>
          <w:szCs w:val="24"/>
        </w:rPr>
        <w:t>Beginning July 1, 2023</w:t>
      </w:r>
      <w:r w:rsidR="00C44C9F" w:rsidRPr="00C44C9F">
        <w:rPr>
          <w:sz w:val="24"/>
          <w:szCs w:val="24"/>
        </w:rPr>
        <w:t>,</w:t>
      </w:r>
      <w:r w:rsidR="001C359E" w:rsidRPr="00C44C9F">
        <w:rPr>
          <w:sz w:val="24"/>
          <w:szCs w:val="24"/>
        </w:rPr>
        <w:t xml:space="preserve"> a plain, Arabic numeral of a solid</w:t>
      </w:r>
      <w:r w:rsidR="0024559E">
        <w:rPr>
          <w:sz w:val="24"/>
          <w:szCs w:val="24"/>
        </w:rPr>
        <w:t>,</w:t>
      </w:r>
      <w:r w:rsidR="001C359E" w:rsidRPr="00C44C9F">
        <w:rPr>
          <w:sz w:val="24"/>
          <w:szCs w:val="24"/>
        </w:rPr>
        <w:t xml:space="preserve"> clearly contrasting color from the body of the uniform will be required</w:t>
      </w:r>
      <w:r w:rsidR="00C44C9F" w:rsidRPr="00C44C9F">
        <w:rPr>
          <w:sz w:val="24"/>
          <w:szCs w:val="24"/>
        </w:rPr>
        <w:t>. The change eliminates</w:t>
      </w:r>
      <w:r w:rsidR="001C359E" w:rsidRPr="00C44C9F">
        <w:rPr>
          <w:sz w:val="24"/>
          <w:szCs w:val="24"/>
        </w:rPr>
        <w:t xml:space="preserve"> the use of a border to create the number contrast</w:t>
      </w:r>
      <w:r w:rsidR="00C44C9F" w:rsidRPr="00C44C9F">
        <w:rPr>
          <w:sz w:val="24"/>
          <w:szCs w:val="24"/>
        </w:rPr>
        <w:t>, therefore, allowing officials and scorers to easily identify uniforms numbers wh</w:t>
      </w:r>
      <w:r w:rsidR="00AE46A2">
        <w:rPr>
          <w:sz w:val="24"/>
          <w:szCs w:val="24"/>
        </w:rPr>
        <w:t>i</w:t>
      </w:r>
      <w:r w:rsidR="00C44C9F" w:rsidRPr="00C44C9F">
        <w:rPr>
          <w:sz w:val="24"/>
          <w:szCs w:val="24"/>
        </w:rPr>
        <w:t>le aligning the rule with that of other rules codes.</w:t>
      </w:r>
    </w:p>
    <w:p w14:paraId="4452F8B6" w14:textId="0F339D74" w:rsidR="00B04521" w:rsidRDefault="00D12262" w:rsidP="00B04521">
      <w:pPr>
        <w:spacing w:after="0" w:line="360" w:lineRule="auto"/>
        <w:ind w:firstLine="720"/>
        <w:rPr>
          <w:sz w:val="24"/>
          <w:szCs w:val="24"/>
        </w:rPr>
      </w:pPr>
      <w:r>
        <w:rPr>
          <w:sz w:val="24"/>
          <w:szCs w:val="24"/>
        </w:rPr>
        <w:t xml:space="preserve">In dealing with </w:t>
      </w:r>
      <w:r w:rsidR="00AE46A2">
        <w:rPr>
          <w:sz w:val="24"/>
          <w:szCs w:val="24"/>
        </w:rPr>
        <w:t>the submission of team rosters</w:t>
      </w:r>
      <w:r w:rsidR="00BA59A2">
        <w:rPr>
          <w:sz w:val="24"/>
          <w:szCs w:val="24"/>
        </w:rPr>
        <w:t>,</w:t>
      </w:r>
      <w:r w:rsidR="009A56DA">
        <w:rPr>
          <w:sz w:val="24"/>
          <w:szCs w:val="24"/>
        </w:rPr>
        <w:t xml:space="preserve"> sections </w:t>
      </w:r>
      <w:r w:rsidR="002E4F06">
        <w:rPr>
          <w:sz w:val="24"/>
          <w:szCs w:val="24"/>
        </w:rPr>
        <w:t>of</w:t>
      </w:r>
      <w:r w:rsidR="009A56DA">
        <w:rPr>
          <w:sz w:val="24"/>
          <w:szCs w:val="24"/>
        </w:rPr>
        <w:t xml:space="preserve"> Rules 5-7 were modified to eliminate warmup interruptions by officials requesting </w:t>
      </w:r>
      <w:r w:rsidR="00154AFA">
        <w:rPr>
          <w:sz w:val="24"/>
          <w:szCs w:val="24"/>
        </w:rPr>
        <w:t>roster</w:t>
      </w:r>
      <w:r w:rsidR="009A56DA">
        <w:rPr>
          <w:sz w:val="24"/>
          <w:szCs w:val="24"/>
        </w:rPr>
        <w:t>s with 10 minutes remaining on the warmup clock. The change</w:t>
      </w:r>
      <w:r w:rsidR="00A65DE1">
        <w:rPr>
          <w:sz w:val="24"/>
          <w:szCs w:val="24"/>
        </w:rPr>
        <w:t xml:space="preserve"> </w:t>
      </w:r>
      <w:r w:rsidR="00A65DE1" w:rsidRPr="00C44C9F">
        <w:rPr>
          <w:sz w:val="24"/>
          <w:szCs w:val="24"/>
        </w:rPr>
        <w:t>creates a</w:t>
      </w:r>
      <w:r w:rsidR="009A56DA" w:rsidRPr="00C44C9F">
        <w:rPr>
          <w:sz w:val="24"/>
          <w:szCs w:val="24"/>
        </w:rPr>
        <w:t xml:space="preserve"> </w:t>
      </w:r>
      <w:r w:rsidR="009A56DA">
        <w:rPr>
          <w:sz w:val="24"/>
          <w:szCs w:val="24"/>
        </w:rPr>
        <w:t>smoother warmup process for coaches, players and officials.</w:t>
      </w:r>
    </w:p>
    <w:p w14:paraId="012DE33D" w14:textId="12B83B0B" w:rsidR="00BA59A2" w:rsidRDefault="009A56DA" w:rsidP="00BA59A2">
      <w:pPr>
        <w:spacing w:after="0" w:line="360" w:lineRule="auto"/>
        <w:ind w:firstLine="720"/>
        <w:rPr>
          <w:sz w:val="24"/>
          <w:szCs w:val="24"/>
        </w:rPr>
      </w:pPr>
      <w:r>
        <w:rPr>
          <w:sz w:val="24"/>
          <w:szCs w:val="24"/>
        </w:rPr>
        <w:t xml:space="preserve">Rules 5-5-1b, 5-6-1b and 7-1-1a clarified the specific duties of the second referee, official scorer and coach during the </w:t>
      </w:r>
      <w:proofErr w:type="spellStart"/>
      <w:r>
        <w:rPr>
          <w:sz w:val="24"/>
          <w:szCs w:val="24"/>
        </w:rPr>
        <w:t>prematch</w:t>
      </w:r>
      <w:proofErr w:type="spellEnd"/>
      <w:r>
        <w:rPr>
          <w:sz w:val="24"/>
          <w:szCs w:val="24"/>
        </w:rPr>
        <w:t xml:space="preserve"> setting. </w:t>
      </w:r>
      <w:r w:rsidR="002E4F06">
        <w:rPr>
          <w:sz w:val="24"/>
          <w:szCs w:val="24"/>
        </w:rPr>
        <w:t>Before the match,</w:t>
      </w:r>
      <w:r>
        <w:rPr>
          <w:sz w:val="24"/>
          <w:szCs w:val="24"/>
        </w:rPr>
        <w:t xml:space="preserve"> the second referee shall assist the first referee by collecting each team roster during the time</w:t>
      </w:r>
      <w:r w:rsidR="00AE46A2">
        <w:rPr>
          <w:sz w:val="24"/>
          <w:szCs w:val="24"/>
        </w:rPr>
        <w:t>d</w:t>
      </w:r>
      <w:r>
        <w:rPr>
          <w:sz w:val="24"/>
          <w:szCs w:val="24"/>
        </w:rPr>
        <w:t xml:space="preserve"> </w:t>
      </w:r>
      <w:proofErr w:type="spellStart"/>
      <w:r>
        <w:rPr>
          <w:sz w:val="24"/>
          <w:szCs w:val="24"/>
        </w:rPr>
        <w:t>prematch</w:t>
      </w:r>
      <w:proofErr w:type="spellEnd"/>
      <w:r>
        <w:rPr>
          <w:sz w:val="24"/>
          <w:szCs w:val="24"/>
        </w:rPr>
        <w:t xml:space="preserve"> conference and supervise the placement of the officials’ table and team benches.</w:t>
      </w:r>
      <w:r w:rsidR="004862DF">
        <w:rPr>
          <w:sz w:val="24"/>
          <w:szCs w:val="24"/>
        </w:rPr>
        <w:t xml:space="preserve"> </w:t>
      </w:r>
    </w:p>
    <w:p w14:paraId="0130F3A2" w14:textId="11ABFA24" w:rsidR="00C44C9F" w:rsidRDefault="009A56DA" w:rsidP="00C44C9F">
      <w:pPr>
        <w:spacing w:after="0" w:line="360" w:lineRule="auto"/>
        <w:ind w:firstLine="720"/>
        <w:rPr>
          <w:sz w:val="24"/>
          <w:szCs w:val="24"/>
        </w:rPr>
      </w:pPr>
      <w:r>
        <w:rPr>
          <w:sz w:val="24"/>
          <w:szCs w:val="24"/>
        </w:rPr>
        <w:t xml:space="preserve">As part of Rule 5-6-1b, the official scorer shall now also receive each team’s roster from the second referee at the conclusion of the </w:t>
      </w:r>
      <w:proofErr w:type="spellStart"/>
      <w:r>
        <w:rPr>
          <w:sz w:val="24"/>
          <w:szCs w:val="24"/>
        </w:rPr>
        <w:t>prematch</w:t>
      </w:r>
      <w:proofErr w:type="spellEnd"/>
      <w:r>
        <w:rPr>
          <w:sz w:val="24"/>
          <w:szCs w:val="24"/>
        </w:rPr>
        <w:t xml:space="preserve"> conference. </w:t>
      </w:r>
      <w:r w:rsidR="002E4F06">
        <w:rPr>
          <w:sz w:val="24"/>
          <w:szCs w:val="24"/>
        </w:rPr>
        <w:t>In</w:t>
      </w:r>
      <w:r>
        <w:rPr>
          <w:sz w:val="24"/>
          <w:szCs w:val="24"/>
        </w:rPr>
        <w:t xml:space="preserve"> Rule 7-1-1a, </w:t>
      </w:r>
      <w:r w:rsidR="004862DF">
        <w:rPr>
          <w:sz w:val="24"/>
          <w:szCs w:val="24"/>
        </w:rPr>
        <w:t>a coach from each team shall submit in writing to the second referee an accurate roster with names and uniform numbers of all players during the time</w:t>
      </w:r>
      <w:r w:rsidR="002E4F06">
        <w:rPr>
          <w:sz w:val="24"/>
          <w:szCs w:val="24"/>
        </w:rPr>
        <w:t>d</w:t>
      </w:r>
      <w:r w:rsidR="004862DF">
        <w:rPr>
          <w:sz w:val="24"/>
          <w:szCs w:val="24"/>
        </w:rPr>
        <w:t xml:space="preserve"> </w:t>
      </w:r>
      <w:proofErr w:type="spellStart"/>
      <w:r w:rsidR="004862DF">
        <w:rPr>
          <w:sz w:val="24"/>
          <w:szCs w:val="24"/>
        </w:rPr>
        <w:t>prematch</w:t>
      </w:r>
      <w:proofErr w:type="spellEnd"/>
      <w:r w:rsidR="004862DF">
        <w:rPr>
          <w:sz w:val="24"/>
          <w:szCs w:val="24"/>
        </w:rPr>
        <w:t xml:space="preserve"> conference. Roster changes may be made until 10 minutes remain on the pregame clock.</w:t>
      </w:r>
    </w:p>
    <w:p w14:paraId="30342FEA" w14:textId="00D3F9F0" w:rsidR="00BA59A2" w:rsidRPr="00C44C9F" w:rsidRDefault="00BA59A2" w:rsidP="00C44C9F">
      <w:pPr>
        <w:spacing w:after="0" w:line="360" w:lineRule="auto"/>
        <w:ind w:firstLine="720"/>
        <w:rPr>
          <w:sz w:val="24"/>
          <w:szCs w:val="24"/>
        </w:rPr>
      </w:pPr>
      <w:r w:rsidRPr="00C44C9F">
        <w:rPr>
          <w:sz w:val="24"/>
          <w:szCs w:val="24"/>
        </w:rPr>
        <w:t>“</w:t>
      </w:r>
      <w:r w:rsidR="00B84F9B" w:rsidRPr="00C44C9F">
        <w:rPr>
          <w:sz w:val="24"/>
          <w:szCs w:val="24"/>
        </w:rPr>
        <w:t>The logistical change of when</w:t>
      </w:r>
      <w:r w:rsidR="00C44C9F">
        <w:rPr>
          <w:sz w:val="24"/>
          <w:szCs w:val="24"/>
        </w:rPr>
        <w:t>,</w:t>
      </w:r>
      <w:r w:rsidR="00B84F9B" w:rsidRPr="00C44C9F">
        <w:rPr>
          <w:sz w:val="24"/>
          <w:szCs w:val="24"/>
        </w:rPr>
        <w:t xml:space="preserve"> and to whom</w:t>
      </w:r>
      <w:r w:rsidR="00C44C9F">
        <w:rPr>
          <w:sz w:val="24"/>
          <w:szCs w:val="24"/>
        </w:rPr>
        <w:t>,</w:t>
      </w:r>
      <w:r w:rsidR="00B84F9B" w:rsidRPr="00C44C9F">
        <w:rPr>
          <w:sz w:val="24"/>
          <w:szCs w:val="24"/>
        </w:rPr>
        <w:t xml:space="preserve"> the roster shall be submitted was </w:t>
      </w:r>
      <w:r w:rsidR="00C44C9F">
        <w:rPr>
          <w:sz w:val="24"/>
          <w:szCs w:val="24"/>
        </w:rPr>
        <w:t xml:space="preserve">again </w:t>
      </w:r>
      <w:r w:rsidR="00B84F9B" w:rsidRPr="00C44C9F">
        <w:rPr>
          <w:sz w:val="24"/>
          <w:szCs w:val="24"/>
        </w:rPr>
        <w:t>the result</w:t>
      </w:r>
      <w:r w:rsidR="00C44C9F">
        <w:rPr>
          <w:sz w:val="24"/>
          <w:szCs w:val="24"/>
        </w:rPr>
        <w:t xml:space="preserve"> </w:t>
      </w:r>
      <w:r w:rsidR="00B84F9B" w:rsidRPr="00C44C9F">
        <w:rPr>
          <w:sz w:val="24"/>
          <w:szCs w:val="24"/>
        </w:rPr>
        <w:t>of questionnaire feedback</w:t>
      </w:r>
      <w:r w:rsidR="00C44C9F">
        <w:rPr>
          <w:sz w:val="24"/>
          <w:szCs w:val="24"/>
        </w:rPr>
        <w:t>,” Atkinson said.</w:t>
      </w:r>
      <w:r w:rsidR="00B84F9B" w:rsidRPr="00C44C9F">
        <w:rPr>
          <w:sz w:val="24"/>
          <w:szCs w:val="24"/>
        </w:rPr>
        <w:t xml:space="preserve"> </w:t>
      </w:r>
      <w:r w:rsidR="00C44C9F">
        <w:rPr>
          <w:sz w:val="24"/>
          <w:szCs w:val="24"/>
        </w:rPr>
        <w:t>“</w:t>
      </w:r>
      <w:r w:rsidR="00B84F9B" w:rsidRPr="00C44C9F">
        <w:rPr>
          <w:sz w:val="24"/>
          <w:szCs w:val="24"/>
        </w:rPr>
        <w:t xml:space="preserve">In an effort to improve the flow of the </w:t>
      </w:r>
      <w:proofErr w:type="spellStart"/>
      <w:r w:rsidR="00B84F9B" w:rsidRPr="00C44C9F">
        <w:rPr>
          <w:sz w:val="24"/>
          <w:szCs w:val="24"/>
        </w:rPr>
        <w:t>prematch</w:t>
      </w:r>
      <w:proofErr w:type="spellEnd"/>
      <w:r w:rsidR="00B84F9B" w:rsidRPr="00C44C9F">
        <w:rPr>
          <w:sz w:val="24"/>
          <w:szCs w:val="24"/>
        </w:rPr>
        <w:t xml:space="preserve"> </w:t>
      </w:r>
      <w:r w:rsidR="00B84F9B" w:rsidRPr="00C44C9F">
        <w:rPr>
          <w:sz w:val="24"/>
          <w:szCs w:val="24"/>
        </w:rPr>
        <w:lastRenderedPageBreak/>
        <w:t xml:space="preserve">requirements, the committee felt that the submission of the roster as a part of the </w:t>
      </w:r>
      <w:proofErr w:type="spellStart"/>
      <w:r w:rsidR="00B84F9B" w:rsidRPr="00C44C9F">
        <w:rPr>
          <w:sz w:val="24"/>
          <w:szCs w:val="24"/>
        </w:rPr>
        <w:t>prematch</w:t>
      </w:r>
      <w:proofErr w:type="spellEnd"/>
      <w:r w:rsidR="00B84F9B" w:rsidRPr="00C44C9F">
        <w:rPr>
          <w:sz w:val="24"/>
          <w:szCs w:val="24"/>
        </w:rPr>
        <w:t xml:space="preserve"> conference, with the ability to make changes until 10 minutes remaining on the clock, allowed for a more efficient process and alleviated the scorer of the responsibility to collect team rosters.</w:t>
      </w:r>
      <w:r w:rsidRPr="00C44C9F">
        <w:rPr>
          <w:sz w:val="24"/>
          <w:szCs w:val="24"/>
        </w:rPr>
        <w:t>”</w:t>
      </w:r>
    </w:p>
    <w:p w14:paraId="173A3393" w14:textId="7F23E7F7" w:rsidR="00A07EB6" w:rsidRDefault="002E4F06" w:rsidP="00A07EB6">
      <w:pPr>
        <w:spacing w:after="0" w:line="360" w:lineRule="auto"/>
        <w:ind w:firstLine="720"/>
        <w:rPr>
          <w:sz w:val="24"/>
          <w:szCs w:val="24"/>
        </w:rPr>
      </w:pPr>
      <w:r>
        <w:rPr>
          <w:sz w:val="24"/>
          <w:szCs w:val="24"/>
        </w:rPr>
        <w:t>T</w:t>
      </w:r>
      <w:r w:rsidR="00A07EB6">
        <w:rPr>
          <w:sz w:val="24"/>
          <w:szCs w:val="24"/>
        </w:rPr>
        <w:t>he committee made additional changes that impact officials</w:t>
      </w:r>
      <w:r>
        <w:rPr>
          <w:sz w:val="24"/>
          <w:szCs w:val="24"/>
        </w:rPr>
        <w:t>,</w:t>
      </w:r>
      <w:r w:rsidR="00A07EB6">
        <w:rPr>
          <w:sz w:val="24"/>
          <w:szCs w:val="24"/>
        </w:rPr>
        <w:t xml:space="preserve"> </w:t>
      </w:r>
      <w:r>
        <w:rPr>
          <w:sz w:val="24"/>
          <w:szCs w:val="24"/>
        </w:rPr>
        <w:t>including</w:t>
      </w:r>
      <w:r w:rsidR="00A07EB6">
        <w:rPr>
          <w:sz w:val="24"/>
          <w:szCs w:val="24"/>
        </w:rPr>
        <w:t xml:space="preserve"> aligning rules regarding </w:t>
      </w:r>
      <w:r w:rsidR="00015FD0">
        <w:rPr>
          <w:sz w:val="24"/>
          <w:szCs w:val="24"/>
        </w:rPr>
        <w:t>the</w:t>
      </w:r>
      <w:r w:rsidR="00A07EB6">
        <w:rPr>
          <w:sz w:val="24"/>
          <w:szCs w:val="24"/>
        </w:rPr>
        <w:t xml:space="preserve"> treatment by officials of a ball striking either the cables and/or the diagonal poles used to retract ceiling</w:t>
      </w:r>
      <w:r>
        <w:rPr>
          <w:sz w:val="24"/>
          <w:szCs w:val="24"/>
        </w:rPr>
        <w:t>-</w:t>
      </w:r>
      <w:r w:rsidR="00A07EB6">
        <w:rPr>
          <w:sz w:val="24"/>
          <w:szCs w:val="24"/>
        </w:rPr>
        <w:t>suspended net systems. Th</w:t>
      </w:r>
      <w:r>
        <w:rPr>
          <w:sz w:val="24"/>
          <w:szCs w:val="24"/>
        </w:rPr>
        <w:t>is</w:t>
      </w:r>
      <w:r w:rsidR="00A07EB6">
        <w:rPr>
          <w:sz w:val="24"/>
          <w:szCs w:val="24"/>
        </w:rPr>
        <w:t xml:space="preserve"> change</w:t>
      </w:r>
      <w:r>
        <w:rPr>
          <w:sz w:val="24"/>
          <w:szCs w:val="24"/>
        </w:rPr>
        <w:t xml:space="preserve"> in</w:t>
      </w:r>
      <w:r w:rsidR="00A07EB6">
        <w:rPr>
          <w:sz w:val="24"/>
          <w:szCs w:val="24"/>
        </w:rPr>
        <w:t xml:space="preserve"> Rules 2-3j, 2-4-1e and 2-4 PEN</w:t>
      </w:r>
      <w:r w:rsidR="0024559E">
        <w:rPr>
          <w:sz w:val="24"/>
          <w:szCs w:val="24"/>
        </w:rPr>
        <w:t>ALTY</w:t>
      </w:r>
      <w:r w:rsidR="00A07EB6">
        <w:rPr>
          <w:sz w:val="24"/>
          <w:szCs w:val="24"/>
        </w:rPr>
        <w:t xml:space="preserve"> 3 treats cables and diagonal poles as restricted play at which time officials must determine if the ball was playable. The committee’s change to Rule 5-9-2 NOTE places the line judge in a more appropriate position to watch for foot contact with the end line, as well as allowing </w:t>
      </w:r>
      <w:r>
        <w:rPr>
          <w:sz w:val="24"/>
          <w:szCs w:val="24"/>
        </w:rPr>
        <w:t>him or her</w:t>
      </w:r>
      <w:r w:rsidR="00A07EB6">
        <w:rPr>
          <w:sz w:val="24"/>
          <w:szCs w:val="24"/>
        </w:rPr>
        <w:t xml:space="preserve"> to quickly transition </w:t>
      </w:r>
      <w:r w:rsidR="00154AFA">
        <w:rPr>
          <w:sz w:val="24"/>
          <w:szCs w:val="24"/>
        </w:rPr>
        <w:t>back into position</w:t>
      </w:r>
      <w:r w:rsidR="00A07EB6">
        <w:rPr>
          <w:sz w:val="24"/>
          <w:szCs w:val="24"/>
        </w:rPr>
        <w:t xml:space="preserve"> for a view of the sideline.</w:t>
      </w:r>
    </w:p>
    <w:p w14:paraId="37A55E71" w14:textId="30968510" w:rsidR="00A07EB6" w:rsidRDefault="006C6801" w:rsidP="00A07EB6">
      <w:pPr>
        <w:spacing w:after="0" w:line="360" w:lineRule="auto"/>
        <w:ind w:firstLine="720"/>
        <w:rPr>
          <w:sz w:val="24"/>
          <w:szCs w:val="24"/>
        </w:rPr>
      </w:pPr>
      <w:r>
        <w:rPr>
          <w:sz w:val="24"/>
          <w:szCs w:val="24"/>
        </w:rPr>
        <w:t xml:space="preserve">The final </w:t>
      </w:r>
      <w:r w:rsidR="00BA59A2">
        <w:rPr>
          <w:sz w:val="24"/>
          <w:szCs w:val="24"/>
        </w:rPr>
        <w:t xml:space="preserve">change </w:t>
      </w:r>
      <w:r w:rsidR="002E4F06">
        <w:rPr>
          <w:sz w:val="24"/>
          <w:szCs w:val="24"/>
        </w:rPr>
        <w:t>involved the removal of</w:t>
      </w:r>
      <w:r>
        <w:rPr>
          <w:sz w:val="24"/>
          <w:szCs w:val="24"/>
        </w:rPr>
        <w:t xml:space="preserve"> Rule 8-2-6d</w:t>
      </w:r>
      <w:r w:rsidR="002E4F06">
        <w:rPr>
          <w:sz w:val="24"/>
          <w:szCs w:val="24"/>
        </w:rPr>
        <w:t xml:space="preserve"> and adoption of</w:t>
      </w:r>
      <w:r>
        <w:rPr>
          <w:sz w:val="24"/>
          <w:szCs w:val="24"/>
        </w:rPr>
        <w:t xml:space="preserve"> new Rule 8-2-5g, </w:t>
      </w:r>
      <w:r w:rsidR="002E4F06">
        <w:rPr>
          <w:sz w:val="24"/>
          <w:szCs w:val="24"/>
        </w:rPr>
        <w:t>which establishes</w:t>
      </w:r>
      <w:r>
        <w:rPr>
          <w:sz w:val="24"/>
          <w:szCs w:val="24"/>
        </w:rPr>
        <w:t xml:space="preserve"> that a serve is </w:t>
      </w:r>
      <w:r w:rsidR="00847A4B">
        <w:rPr>
          <w:sz w:val="24"/>
          <w:szCs w:val="24"/>
        </w:rPr>
        <w:t>illegal,</w:t>
      </w:r>
      <w:r>
        <w:rPr>
          <w:sz w:val="24"/>
          <w:szCs w:val="24"/>
        </w:rPr>
        <w:t xml:space="preserve"> and the ball remains dead</w:t>
      </w:r>
      <w:r w:rsidR="002E4F06">
        <w:rPr>
          <w:sz w:val="24"/>
          <w:szCs w:val="24"/>
        </w:rPr>
        <w:t>,</w:t>
      </w:r>
      <w:r>
        <w:rPr>
          <w:sz w:val="24"/>
          <w:szCs w:val="24"/>
        </w:rPr>
        <w:t xml:space="preserve"> if the server tosses the ball for serve and the ball touches any part of a backboard or its supports hanging in a vertical position over the serving area</w:t>
      </w:r>
      <w:r w:rsidR="00B84F9B">
        <w:rPr>
          <w:sz w:val="24"/>
          <w:szCs w:val="24"/>
        </w:rPr>
        <w:t xml:space="preserve"> </w:t>
      </w:r>
      <w:r w:rsidR="00B84F9B" w:rsidRPr="00C44C9F">
        <w:rPr>
          <w:sz w:val="24"/>
          <w:szCs w:val="24"/>
        </w:rPr>
        <w:t>and not a service fault</w:t>
      </w:r>
      <w:r>
        <w:rPr>
          <w:sz w:val="24"/>
          <w:szCs w:val="24"/>
        </w:rPr>
        <w:t>.</w:t>
      </w:r>
    </w:p>
    <w:p w14:paraId="5AAB23E5" w14:textId="2E0D51A5" w:rsidR="00314D1A" w:rsidRDefault="00314D1A" w:rsidP="00BA1D81">
      <w:pPr>
        <w:spacing w:after="0" w:line="360" w:lineRule="auto"/>
        <w:ind w:firstLine="720"/>
        <w:rPr>
          <w:sz w:val="24"/>
          <w:szCs w:val="24"/>
        </w:rPr>
      </w:pPr>
      <w:r>
        <w:rPr>
          <w:sz w:val="24"/>
          <w:szCs w:val="24"/>
        </w:rPr>
        <w:t xml:space="preserve">A complete listing of the volleyball rules changes will be available on the NFHS website at </w:t>
      </w:r>
      <w:hyperlink r:id="rId6" w:history="1">
        <w:r w:rsidRPr="003D3831">
          <w:rPr>
            <w:rStyle w:val="Hyperlink"/>
            <w:sz w:val="24"/>
            <w:szCs w:val="24"/>
          </w:rPr>
          <w:t>www.nfhs.org</w:t>
        </w:r>
      </w:hyperlink>
      <w:r>
        <w:rPr>
          <w:sz w:val="24"/>
          <w:szCs w:val="24"/>
        </w:rPr>
        <w:t xml:space="preserve">. Click on “Activities &amp; Sports” at the top of the home page and select “Volleyball.” </w:t>
      </w:r>
    </w:p>
    <w:p w14:paraId="19C56444" w14:textId="01535101" w:rsidR="0058132A" w:rsidRDefault="009705B7" w:rsidP="0058132A">
      <w:pPr>
        <w:spacing w:after="0" w:line="360" w:lineRule="auto"/>
        <w:ind w:firstLine="720"/>
        <w:rPr>
          <w:sz w:val="24"/>
          <w:szCs w:val="24"/>
        </w:rPr>
      </w:pPr>
      <w:r>
        <w:rPr>
          <w:sz w:val="24"/>
          <w:szCs w:val="24"/>
        </w:rPr>
        <w:t>According to the 201</w:t>
      </w:r>
      <w:r w:rsidR="00207F70">
        <w:rPr>
          <w:sz w:val="24"/>
          <w:szCs w:val="24"/>
        </w:rPr>
        <w:t>7</w:t>
      </w:r>
      <w:r>
        <w:rPr>
          <w:sz w:val="24"/>
          <w:szCs w:val="24"/>
        </w:rPr>
        <w:t>-1</w:t>
      </w:r>
      <w:r w:rsidR="00801D08">
        <w:rPr>
          <w:sz w:val="24"/>
          <w:szCs w:val="24"/>
        </w:rPr>
        <w:t>8</w:t>
      </w:r>
      <w:r>
        <w:rPr>
          <w:sz w:val="24"/>
          <w:szCs w:val="24"/>
        </w:rPr>
        <w:t xml:space="preserve"> NFHS High School Athletics Participation Survey, volleyball is the second-most popular sports for girls (trailing track and field) with 44</w:t>
      </w:r>
      <w:r w:rsidR="00801D08">
        <w:rPr>
          <w:sz w:val="24"/>
          <w:szCs w:val="24"/>
        </w:rPr>
        <w:t>6</w:t>
      </w:r>
      <w:r>
        <w:rPr>
          <w:sz w:val="24"/>
          <w:szCs w:val="24"/>
        </w:rPr>
        <w:t>,</w:t>
      </w:r>
      <w:r w:rsidR="00801D08">
        <w:rPr>
          <w:sz w:val="24"/>
          <w:szCs w:val="24"/>
        </w:rPr>
        <w:t>583</w:t>
      </w:r>
      <w:r>
        <w:rPr>
          <w:sz w:val="24"/>
          <w:szCs w:val="24"/>
        </w:rPr>
        <w:t xml:space="preserve"> participants in 1</w:t>
      </w:r>
      <w:r w:rsidR="00801D08">
        <w:rPr>
          <w:sz w:val="24"/>
          <w:szCs w:val="24"/>
        </w:rPr>
        <w:t>6</w:t>
      </w:r>
      <w:r>
        <w:rPr>
          <w:sz w:val="24"/>
          <w:szCs w:val="24"/>
        </w:rPr>
        <w:t>,</w:t>
      </w:r>
      <w:r w:rsidR="00801D08">
        <w:rPr>
          <w:sz w:val="24"/>
          <w:szCs w:val="24"/>
        </w:rPr>
        <w:t>434</w:t>
      </w:r>
      <w:r>
        <w:rPr>
          <w:sz w:val="24"/>
          <w:szCs w:val="24"/>
        </w:rPr>
        <w:t xml:space="preserve"> schools nationwide. In addition, there are </w:t>
      </w:r>
      <w:r w:rsidR="00801D08">
        <w:rPr>
          <w:sz w:val="24"/>
          <w:szCs w:val="24"/>
        </w:rPr>
        <w:t>60,976</w:t>
      </w:r>
      <w:r w:rsidR="009B52E0">
        <w:rPr>
          <w:sz w:val="24"/>
          <w:szCs w:val="24"/>
        </w:rPr>
        <w:t xml:space="preserve"> boys participating in the sport at 2,4</w:t>
      </w:r>
      <w:r w:rsidR="00801D08">
        <w:rPr>
          <w:sz w:val="24"/>
          <w:szCs w:val="24"/>
        </w:rPr>
        <w:t>72</w:t>
      </w:r>
      <w:r w:rsidR="009B52E0">
        <w:rPr>
          <w:sz w:val="24"/>
          <w:szCs w:val="24"/>
        </w:rPr>
        <w:t xml:space="preserve"> schools, and </w:t>
      </w:r>
      <w:r w:rsidR="00801D08">
        <w:rPr>
          <w:sz w:val="24"/>
          <w:szCs w:val="24"/>
        </w:rPr>
        <w:t>24</w:t>
      </w:r>
      <w:r w:rsidR="009B52E0">
        <w:rPr>
          <w:sz w:val="24"/>
          <w:szCs w:val="24"/>
        </w:rPr>
        <w:t xml:space="preserve"> states conduct state championships in boys volleyball. </w:t>
      </w:r>
    </w:p>
    <w:p w14:paraId="44A44DFC" w14:textId="77777777" w:rsidR="0058132A" w:rsidRDefault="0058132A" w:rsidP="0058132A">
      <w:pPr>
        <w:spacing w:after="0" w:line="360" w:lineRule="auto"/>
        <w:ind w:firstLine="720"/>
        <w:rPr>
          <w:sz w:val="24"/>
          <w:szCs w:val="24"/>
        </w:rPr>
      </w:pPr>
    </w:p>
    <w:p w14:paraId="744AF6F2" w14:textId="6E5088BF" w:rsidR="009705B7" w:rsidRPr="0058132A" w:rsidRDefault="0058132A" w:rsidP="0058132A">
      <w:pPr>
        <w:spacing w:after="0"/>
        <w:ind w:firstLine="720"/>
        <w:rPr>
          <w:i/>
          <w:sz w:val="24"/>
          <w:szCs w:val="24"/>
        </w:rPr>
      </w:pPr>
      <w:r w:rsidRPr="0058132A">
        <w:rPr>
          <w:rFonts w:asciiTheme="minorHAnsi" w:hAnsiTheme="minorHAnsi"/>
          <w:i/>
          <w:sz w:val="20"/>
        </w:rPr>
        <w:t xml:space="preserve">This press release was written by </w:t>
      </w:r>
      <w:r w:rsidRPr="0058132A">
        <w:rPr>
          <w:rFonts w:asciiTheme="minorHAnsi" w:hAnsiTheme="minorHAnsi" w:cstheme="minorHAnsi"/>
          <w:i/>
          <w:sz w:val="20"/>
        </w:rPr>
        <w:t>Cody Porter, a graphic arts/communications assistant in the NFHS Publications/Communications Department.</w:t>
      </w:r>
    </w:p>
    <w:p w14:paraId="5E119F0C" w14:textId="225A019F" w:rsidR="0050012C" w:rsidRDefault="00BF2982" w:rsidP="0058132A">
      <w:pPr>
        <w:spacing w:after="0" w:line="360" w:lineRule="auto"/>
        <w:ind w:firstLine="720"/>
        <w:rPr>
          <w:sz w:val="24"/>
          <w:szCs w:val="24"/>
        </w:rPr>
      </w:pPr>
      <w:r>
        <w:rPr>
          <w:sz w:val="24"/>
          <w:szCs w:val="24"/>
        </w:rPr>
        <w:t xml:space="preserve"> </w:t>
      </w:r>
    </w:p>
    <w:p w14:paraId="1C0152AB" w14:textId="282FB475" w:rsidR="0050012C" w:rsidRPr="001E6CEA" w:rsidRDefault="0050012C" w:rsidP="001E6CEA">
      <w:pPr>
        <w:spacing w:line="480" w:lineRule="auto"/>
        <w:jc w:val="center"/>
        <w:rPr>
          <w:b/>
          <w:sz w:val="28"/>
          <w:szCs w:val="28"/>
        </w:rPr>
      </w:pPr>
      <w:r w:rsidRPr="00AA49F9">
        <w:rPr>
          <w:b/>
          <w:sz w:val="28"/>
          <w:szCs w:val="28"/>
        </w:rPr>
        <w:t>###</w:t>
      </w:r>
    </w:p>
    <w:p w14:paraId="79CD19B3" w14:textId="77777777" w:rsidR="0050012C" w:rsidRPr="00DA4385" w:rsidRDefault="0050012C" w:rsidP="0050012C">
      <w:pPr>
        <w:pStyle w:val="BodyTextIndent"/>
        <w:ind w:firstLine="0"/>
        <w:rPr>
          <w:rFonts w:ascii="Calibri" w:hAnsi="Calibri"/>
          <w:b/>
          <w:sz w:val="20"/>
          <w:u w:val="single"/>
        </w:rPr>
      </w:pPr>
      <w:r w:rsidRPr="00DA4385">
        <w:rPr>
          <w:rFonts w:ascii="Calibri" w:hAnsi="Calibri"/>
          <w:b/>
          <w:sz w:val="20"/>
          <w:u w:val="single"/>
        </w:rPr>
        <w:t>About the National Federation of State High School Associations (NFHS)</w:t>
      </w:r>
    </w:p>
    <w:p w14:paraId="4C5FCEFA" w14:textId="058D3AE3" w:rsidR="0050012C" w:rsidRPr="00DA4385" w:rsidRDefault="0058132A" w:rsidP="0050012C">
      <w:pPr>
        <w:pStyle w:val="BodyTextIndent"/>
        <w:spacing w:after="120" w:line="240" w:lineRule="auto"/>
        <w:ind w:firstLine="0"/>
        <w:rPr>
          <w:rFonts w:ascii="Calibri" w:hAnsi="Calibri"/>
          <w:sz w:val="20"/>
        </w:rPr>
      </w:pPr>
      <w:r w:rsidRPr="0058132A">
        <w:rPr>
          <w:rFonts w:ascii="Calibri" w:hAnsi="Calibri"/>
          <w:sz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17 sports for boys and girls at the high school level. Through its 50 member state associations and the District of Columbia, the NFHS reaches more than </w:t>
      </w:r>
      <w:r w:rsidRPr="0058132A">
        <w:rPr>
          <w:rFonts w:ascii="Calibri" w:hAnsi="Calibri"/>
          <w:sz w:val="20"/>
        </w:rPr>
        <w:lastRenderedPageBreak/>
        <w:t>19,000 high schools and 11 million participants in high school activity programs, including more than 7.9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www.nfhs.org.</w:t>
      </w:r>
      <w:r w:rsidR="0050012C" w:rsidRPr="00DA4385">
        <w:rPr>
          <w:rFonts w:ascii="Calibri" w:hAnsi="Calibri"/>
          <w:sz w:val="20"/>
        </w:rPr>
        <w:t xml:space="preserve"> </w:t>
      </w:r>
    </w:p>
    <w:p w14:paraId="12943CD7" w14:textId="77777777" w:rsidR="0050012C" w:rsidRDefault="0050012C" w:rsidP="0050012C">
      <w:pPr>
        <w:spacing w:after="0"/>
        <w:rPr>
          <w:rStyle w:val="Strong"/>
          <w:rFonts w:cs="Arial"/>
          <w:sz w:val="20"/>
          <w:szCs w:val="20"/>
          <w:u w:val="single"/>
        </w:rPr>
      </w:pPr>
    </w:p>
    <w:p w14:paraId="5BEECCC9" w14:textId="77777777" w:rsidR="0050012C" w:rsidRDefault="0050012C" w:rsidP="0050012C">
      <w:pPr>
        <w:tabs>
          <w:tab w:val="left" w:pos="2430"/>
        </w:tabs>
        <w:spacing w:after="0" w:line="240" w:lineRule="auto"/>
        <w:rPr>
          <w:b/>
          <w:sz w:val="20"/>
        </w:rPr>
      </w:pPr>
    </w:p>
    <w:p w14:paraId="73331C33" w14:textId="77777777" w:rsidR="0050012C" w:rsidRDefault="0050012C" w:rsidP="0050012C">
      <w:pPr>
        <w:tabs>
          <w:tab w:val="left" w:pos="2430"/>
        </w:tabs>
        <w:spacing w:after="0" w:line="240" w:lineRule="auto"/>
        <w:rPr>
          <w:b/>
          <w:sz w:val="20"/>
        </w:rPr>
      </w:pPr>
    </w:p>
    <w:p w14:paraId="0ACDC0EC" w14:textId="77777777" w:rsidR="0050012C" w:rsidRDefault="0050012C" w:rsidP="0050012C">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126EE2E5" w14:textId="77777777" w:rsidR="0050012C" w:rsidRPr="00DA4385" w:rsidRDefault="0050012C" w:rsidP="0050012C">
      <w:pPr>
        <w:tabs>
          <w:tab w:val="left" w:pos="2430"/>
        </w:tabs>
        <w:spacing w:after="0" w:line="240" w:lineRule="auto"/>
        <w:rPr>
          <w:sz w:val="20"/>
        </w:rPr>
      </w:pPr>
      <w:r>
        <w:rPr>
          <w:sz w:val="20"/>
        </w:rPr>
        <w:tab/>
        <w:t>Director of Publications and Communications</w:t>
      </w:r>
    </w:p>
    <w:p w14:paraId="430337C5" w14:textId="77777777" w:rsidR="0050012C" w:rsidRPr="00DA4385" w:rsidRDefault="0050012C" w:rsidP="0050012C">
      <w:pPr>
        <w:tabs>
          <w:tab w:val="left" w:pos="2430"/>
        </w:tabs>
        <w:spacing w:after="0" w:line="240" w:lineRule="auto"/>
        <w:rPr>
          <w:sz w:val="20"/>
        </w:rPr>
      </w:pPr>
      <w:r w:rsidRPr="00DA4385">
        <w:rPr>
          <w:sz w:val="20"/>
        </w:rPr>
        <w:tab/>
        <w:t xml:space="preserve">National Federation of </w:t>
      </w:r>
      <w:smartTag w:uri="urn:schemas-microsoft-com:office:smarttags" w:element="place">
        <w:smartTag w:uri="urn:schemas-microsoft-com:office:smarttags" w:element="PlaceType">
          <w:r w:rsidRPr="00DA4385">
            <w:rPr>
              <w:sz w:val="20"/>
            </w:rPr>
            <w:t>State</w:t>
          </w:r>
        </w:smartTag>
        <w:r w:rsidRPr="00DA4385">
          <w:rPr>
            <w:sz w:val="20"/>
          </w:rPr>
          <w:t xml:space="preserve"> </w:t>
        </w:r>
        <w:smartTag w:uri="urn:schemas-microsoft-com:office:smarttags" w:element="PlaceType">
          <w:r w:rsidRPr="00DA4385">
            <w:rPr>
              <w:sz w:val="20"/>
            </w:rPr>
            <w:t>High School</w:t>
          </w:r>
        </w:smartTag>
      </w:smartTag>
      <w:r w:rsidRPr="00DA4385">
        <w:rPr>
          <w:sz w:val="20"/>
        </w:rPr>
        <w:t xml:space="preserve"> Associations</w:t>
      </w:r>
    </w:p>
    <w:p w14:paraId="6D7F4C77" w14:textId="77777777" w:rsidR="0050012C" w:rsidRDefault="0050012C" w:rsidP="0050012C">
      <w:pPr>
        <w:tabs>
          <w:tab w:val="left" w:pos="2430"/>
        </w:tabs>
        <w:spacing w:after="0" w:line="240" w:lineRule="auto"/>
        <w:rPr>
          <w:sz w:val="20"/>
        </w:rPr>
      </w:pPr>
      <w:r w:rsidRPr="00DA4385">
        <w:rPr>
          <w:sz w:val="20"/>
        </w:rPr>
        <w:tab/>
      </w:r>
      <w:hyperlink r:id="rId7" w:history="1">
        <w:r w:rsidRPr="00DA4385">
          <w:rPr>
            <w:rStyle w:val="Hyperlink"/>
            <w:sz w:val="20"/>
          </w:rPr>
          <w:t>bhoward@nfhs.org</w:t>
        </w:r>
      </w:hyperlink>
      <w:r w:rsidRPr="00DA4385">
        <w:rPr>
          <w:sz w:val="20"/>
        </w:rPr>
        <w:t xml:space="preserve"> </w:t>
      </w:r>
    </w:p>
    <w:p w14:paraId="47A57182" w14:textId="77777777" w:rsidR="0050012C" w:rsidRDefault="0050012C" w:rsidP="0050012C">
      <w:pPr>
        <w:tabs>
          <w:tab w:val="left" w:pos="2430"/>
        </w:tabs>
        <w:spacing w:after="0" w:line="240" w:lineRule="auto"/>
        <w:rPr>
          <w:sz w:val="20"/>
        </w:rPr>
      </w:pPr>
    </w:p>
    <w:p w14:paraId="310060DE" w14:textId="77777777" w:rsidR="0050012C" w:rsidRDefault="0050012C" w:rsidP="0050012C">
      <w:pPr>
        <w:tabs>
          <w:tab w:val="left" w:pos="2430"/>
        </w:tabs>
        <w:spacing w:after="0" w:line="240" w:lineRule="auto"/>
        <w:rPr>
          <w:sz w:val="20"/>
        </w:rPr>
      </w:pPr>
      <w:r>
        <w:rPr>
          <w:sz w:val="20"/>
        </w:rPr>
        <w:tab/>
        <w:t>Chris Boone, 317-972-6900</w:t>
      </w:r>
    </w:p>
    <w:p w14:paraId="7690F9EA" w14:textId="77777777" w:rsidR="0050012C" w:rsidRDefault="0050012C" w:rsidP="0050012C">
      <w:pPr>
        <w:tabs>
          <w:tab w:val="left" w:pos="2430"/>
        </w:tabs>
        <w:spacing w:after="0" w:line="240" w:lineRule="auto"/>
        <w:rPr>
          <w:sz w:val="20"/>
        </w:rPr>
      </w:pPr>
      <w:r>
        <w:rPr>
          <w:sz w:val="20"/>
        </w:rPr>
        <w:tab/>
        <w:t>Assistant Director of Publications and Communications</w:t>
      </w:r>
    </w:p>
    <w:p w14:paraId="32D07AF9" w14:textId="77777777" w:rsidR="0050012C" w:rsidRDefault="0050012C" w:rsidP="0050012C">
      <w:pPr>
        <w:tabs>
          <w:tab w:val="left" w:pos="2430"/>
        </w:tabs>
        <w:spacing w:after="0" w:line="240" w:lineRule="auto"/>
        <w:rPr>
          <w:sz w:val="20"/>
        </w:rPr>
      </w:pPr>
      <w:r>
        <w:rPr>
          <w:sz w:val="20"/>
        </w:rPr>
        <w:tab/>
        <w:t>National Federation of State High School Associations</w:t>
      </w:r>
    </w:p>
    <w:p w14:paraId="632B7622" w14:textId="18C25D47" w:rsidR="00C33888" w:rsidRPr="00847A4B" w:rsidRDefault="0050012C" w:rsidP="00847A4B">
      <w:pPr>
        <w:tabs>
          <w:tab w:val="left" w:pos="2430"/>
        </w:tabs>
        <w:spacing w:after="0" w:line="240" w:lineRule="auto"/>
        <w:rPr>
          <w:sz w:val="20"/>
        </w:rPr>
      </w:pPr>
      <w:r>
        <w:rPr>
          <w:sz w:val="20"/>
        </w:rPr>
        <w:tab/>
      </w:r>
      <w:hyperlink r:id="rId8" w:history="1">
        <w:r w:rsidRPr="008E62AA">
          <w:rPr>
            <w:rStyle w:val="Hyperlink"/>
            <w:sz w:val="20"/>
          </w:rPr>
          <w:t>cboone@nfhs.org</w:t>
        </w:r>
      </w:hyperlink>
    </w:p>
    <w:sectPr w:rsidR="00C33888" w:rsidRPr="00847A4B" w:rsidSect="00917B24">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32F"/>
    <w:multiLevelType w:val="multilevel"/>
    <w:tmpl w:val="31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84FE7"/>
    <w:multiLevelType w:val="multilevel"/>
    <w:tmpl w:val="53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42A5"/>
    <w:multiLevelType w:val="multilevel"/>
    <w:tmpl w:val="E7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C"/>
    <w:rsid w:val="00005A8E"/>
    <w:rsid w:val="00006E22"/>
    <w:rsid w:val="00015FD0"/>
    <w:rsid w:val="00024544"/>
    <w:rsid w:val="000A6807"/>
    <w:rsid w:val="000F2CC9"/>
    <w:rsid w:val="00154AFA"/>
    <w:rsid w:val="001A1AB7"/>
    <w:rsid w:val="001A3A11"/>
    <w:rsid w:val="001C359E"/>
    <w:rsid w:val="001E6CEA"/>
    <w:rsid w:val="001F0302"/>
    <w:rsid w:val="00207F70"/>
    <w:rsid w:val="002170C9"/>
    <w:rsid w:val="0024559E"/>
    <w:rsid w:val="00246CFB"/>
    <w:rsid w:val="00276BFC"/>
    <w:rsid w:val="002A4E0E"/>
    <w:rsid w:val="002E4F06"/>
    <w:rsid w:val="00313E7F"/>
    <w:rsid w:val="00314D1A"/>
    <w:rsid w:val="00375C69"/>
    <w:rsid w:val="00380656"/>
    <w:rsid w:val="003A7E38"/>
    <w:rsid w:val="003B66C5"/>
    <w:rsid w:val="0041443E"/>
    <w:rsid w:val="004248DA"/>
    <w:rsid w:val="004527CE"/>
    <w:rsid w:val="004862DF"/>
    <w:rsid w:val="004D2932"/>
    <w:rsid w:val="0050012C"/>
    <w:rsid w:val="0055414B"/>
    <w:rsid w:val="0058132A"/>
    <w:rsid w:val="0068194B"/>
    <w:rsid w:val="006B409B"/>
    <w:rsid w:val="006C6801"/>
    <w:rsid w:val="00705C54"/>
    <w:rsid w:val="00764FA4"/>
    <w:rsid w:val="007C0ED9"/>
    <w:rsid w:val="007D7962"/>
    <w:rsid w:val="007E1652"/>
    <w:rsid w:val="00801D08"/>
    <w:rsid w:val="008115E8"/>
    <w:rsid w:val="008159D0"/>
    <w:rsid w:val="00847A4B"/>
    <w:rsid w:val="00875927"/>
    <w:rsid w:val="008E5ABD"/>
    <w:rsid w:val="008F7E45"/>
    <w:rsid w:val="00922A9B"/>
    <w:rsid w:val="00933ECB"/>
    <w:rsid w:val="00941E15"/>
    <w:rsid w:val="00943F6F"/>
    <w:rsid w:val="009705B7"/>
    <w:rsid w:val="009A56DA"/>
    <w:rsid w:val="009B52E0"/>
    <w:rsid w:val="00A07EB6"/>
    <w:rsid w:val="00A54C92"/>
    <w:rsid w:val="00A65DE1"/>
    <w:rsid w:val="00A740B8"/>
    <w:rsid w:val="00AD13C4"/>
    <w:rsid w:val="00AE46A2"/>
    <w:rsid w:val="00B04521"/>
    <w:rsid w:val="00B53709"/>
    <w:rsid w:val="00B54F9C"/>
    <w:rsid w:val="00B84F25"/>
    <w:rsid w:val="00B84F9B"/>
    <w:rsid w:val="00B86933"/>
    <w:rsid w:val="00BA1D81"/>
    <w:rsid w:val="00BA59A2"/>
    <w:rsid w:val="00BD581D"/>
    <w:rsid w:val="00BF2982"/>
    <w:rsid w:val="00C007B8"/>
    <w:rsid w:val="00C44C9F"/>
    <w:rsid w:val="00CB4FB7"/>
    <w:rsid w:val="00CD0FAE"/>
    <w:rsid w:val="00D00203"/>
    <w:rsid w:val="00D1077B"/>
    <w:rsid w:val="00D12262"/>
    <w:rsid w:val="00D47314"/>
    <w:rsid w:val="00D54374"/>
    <w:rsid w:val="00D54C82"/>
    <w:rsid w:val="00D60155"/>
    <w:rsid w:val="00D845D9"/>
    <w:rsid w:val="00D92AE6"/>
    <w:rsid w:val="00E0451D"/>
    <w:rsid w:val="00E12EE5"/>
    <w:rsid w:val="00E2174D"/>
    <w:rsid w:val="00E36C2F"/>
    <w:rsid w:val="00E4344A"/>
    <w:rsid w:val="00E90773"/>
    <w:rsid w:val="00EB2401"/>
    <w:rsid w:val="00EC4AAD"/>
    <w:rsid w:val="00F603F6"/>
    <w:rsid w:val="00F6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DF75C7"/>
  <w15:chartTrackingRefBased/>
  <w15:docId w15:val="{EB72CFE7-7619-4282-A352-B571E4D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50012C"/>
    <w:rPr>
      <w:rFonts w:ascii="Times" w:eastAsia="Times New Roman" w:hAnsi="Times" w:cs="Times New Roman"/>
      <w:sz w:val="24"/>
      <w:szCs w:val="20"/>
    </w:rPr>
  </w:style>
  <w:style w:type="paragraph" w:styleId="Title">
    <w:name w:val="Title"/>
    <w:basedOn w:val="Normal"/>
    <w:link w:val="TitleChar"/>
    <w:qFormat/>
    <w:rsid w:val="0050012C"/>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50012C"/>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50012C"/>
    <w:pPr>
      <w:overflowPunct w:val="0"/>
      <w:autoSpaceDE w:val="0"/>
      <w:autoSpaceDN w:val="0"/>
      <w:adjustRightInd w:val="0"/>
      <w:spacing w:after="0" w:line="360" w:lineRule="auto"/>
      <w:ind w:firstLine="720"/>
      <w:textAlignment w:val="baseline"/>
    </w:pPr>
    <w:rPr>
      <w:rFonts w:ascii="Times" w:eastAsia="Times New Roman" w:hAnsi="Times"/>
      <w:sz w:val="24"/>
      <w:szCs w:val="20"/>
    </w:rPr>
  </w:style>
  <w:style w:type="character" w:customStyle="1" w:styleId="BodyTextIndentChar">
    <w:name w:val="Body Text Indent Char"/>
    <w:basedOn w:val="DefaultParagraphFont"/>
    <w:link w:val="BodyTextIndent"/>
    <w:rsid w:val="0050012C"/>
    <w:rPr>
      <w:rFonts w:ascii="Times" w:eastAsia="Times New Roman" w:hAnsi="Times" w:cs="Times New Roman"/>
      <w:sz w:val="24"/>
      <w:szCs w:val="20"/>
    </w:rPr>
  </w:style>
  <w:style w:type="character" w:styleId="Hyperlink">
    <w:name w:val="Hyperlink"/>
    <w:rsid w:val="0050012C"/>
    <w:rPr>
      <w:color w:val="0000FF"/>
      <w:u w:val="single"/>
    </w:rPr>
  </w:style>
  <w:style w:type="character" w:styleId="Strong">
    <w:name w:val="Strong"/>
    <w:uiPriority w:val="22"/>
    <w:qFormat/>
    <w:rsid w:val="0050012C"/>
    <w:rPr>
      <w:b/>
      <w:bCs/>
    </w:rPr>
  </w:style>
  <w:style w:type="paragraph" w:customStyle="1" w:styleId="authorinfo">
    <w:name w:val="author info"/>
    <w:rsid w:val="0050012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F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F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5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8646">
      <w:bodyDiv w:val="1"/>
      <w:marLeft w:val="0"/>
      <w:marRight w:val="0"/>
      <w:marTop w:val="0"/>
      <w:marBottom w:val="0"/>
      <w:divBdr>
        <w:top w:val="none" w:sz="0" w:space="0" w:color="auto"/>
        <w:left w:val="none" w:sz="0" w:space="0" w:color="auto"/>
        <w:bottom w:val="none" w:sz="0" w:space="0" w:color="auto"/>
        <w:right w:val="none" w:sz="0" w:space="0" w:color="auto"/>
      </w:divBdr>
    </w:div>
    <w:div w:id="1636175910">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one@nfhs.org" TargetMode="External"/><Relationship Id="rId3" Type="http://schemas.openxmlformats.org/officeDocument/2006/relationships/settings" Target="settings.xml"/><Relationship Id="rId7" Type="http://schemas.openxmlformats.org/officeDocument/2006/relationships/hyperlink" Target="mailto:bhoward@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McGuire</dc:creator>
  <cp:keywords/>
  <dc:description/>
  <cp:lastModifiedBy>Bruce Howard</cp:lastModifiedBy>
  <cp:revision>7</cp:revision>
  <cp:lastPrinted>2018-01-26T11:23:00Z</cp:lastPrinted>
  <dcterms:created xsi:type="dcterms:W3CDTF">2019-01-28T20:13:00Z</dcterms:created>
  <dcterms:modified xsi:type="dcterms:W3CDTF">2019-02-01T10:24:00Z</dcterms:modified>
</cp:coreProperties>
</file>